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A85D" w14:textId="77777777" w:rsidR="008C6E1D" w:rsidRDefault="008C6E1D" w:rsidP="008C6E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t>Join from PC, Mac, Linux, iOS or Android: </w:t>
      </w:r>
      <w:hyperlink r:id="rId4" w:tgtFrame="_blank" w:tooltip="Original URL: https://us06web.zoom.us/j/4361709019?pwd=aGc3ZG5MTFhHTWRTTzZaeHlzTjNZZz09&amp;omn=87531935289. Click or tap if you trust this link.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https://us06web.zoom.us/j/4361709019?pwd=aGc3ZG5MTFhHTWRTTzZaeHlzTjNZZz09&amp;omn=87531935289</w:t>
        </w:r>
      </w:hyperlink>
    </w:p>
    <w:p w14:paraId="542FE149" w14:textId="77777777" w:rsidR="008C6E1D" w:rsidRDefault="008C6E1D" w:rsidP="008C6E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t>    Password: 0620</w:t>
      </w:r>
    </w:p>
    <w:p w14:paraId="4BE27DC4" w14:textId="77777777" w:rsidR="008C6E1D" w:rsidRDefault="008C6E1D" w:rsidP="008C6E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t>Or Telephone: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 Dial: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 USA 713 353 0212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 Conference code: 480855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Find local AT&amp;T Numbers:  </w:t>
      </w:r>
      <w:hyperlink r:id="rId5" w:tgtFrame="_blank" w:tooltip="Original URL: https://www.teleconference.att.com/servlet/glbAccess?process=1&amp;accessNumber=7133530212&amp;accessCode=480855. Click or tap if you trust this link.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https://www.teleconference.att.com/servlet/glbAccess?process=1&amp;accessNumber=7133530212&amp;accessCode=480855</w:t>
        </w:r>
      </w:hyperlink>
    </w:p>
    <w:p w14:paraId="4AFFB6A6" w14:textId="77777777" w:rsidR="008C6E1D" w:rsidRDefault="008C6E1D" w:rsidP="008C6E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t> </w:t>
      </w:r>
    </w:p>
    <w:p w14:paraId="4F0ECE1A" w14:textId="77777777" w:rsidR="008C6E1D" w:rsidRDefault="008C6E1D" w:rsidP="008C6E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t>Or an H.323/SIP room system: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 H.323: 162.255.37.11 (US West) or 162.255.36.11 (US East)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 Meeting ID: 436 170 9019</w:t>
      </w: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 Password: 0620</w:t>
      </w:r>
    </w:p>
    <w:p w14:paraId="0605A672" w14:textId="77777777" w:rsidR="008C6E1D" w:rsidRDefault="008C6E1D" w:rsidP="008C6E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t>    SIP: </w:t>
      </w:r>
      <w:hyperlink r:id="rId6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4361709019@zoomcrc.com</w:t>
        </w:r>
      </w:hyperlink>
      <w:r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  <w:br/>
        <w:t>    Password: 0620</w:t>
      </w:r>
    </w:p>
    <w:p w14:paraId="469CCED0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D"/>
    <w:rsid w:val="00002820"/>
    <w:rsid w:val="001021DC"/>
    <w:rsid w:val="003F4A20"/>
    <w:rsid w:val="006623C7"/>
    <w:rsid w:val="008C6E1D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95EF"/>
  <w15:chartTrackingRefBased/>
  <w15:docId w15:val="{EE73A667-DBE3-4AC6-9EA7-6E10946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E1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8C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C6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61709019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2%7CTammy.Wells%40msdh.ms.gov%7C6784238e9e934caf8ec008dc29d24226%7C559042dc8bf04d869fc0fbf4c7503c79%7C0%7C0%7C638431230252433136%7CUnknown%7CTWFpbGZsb3d8eyJWIjoiMC4wLjAwMDAiLCJQIjoiV2luMzIiLCJBTiI6Ik1haWwiLCJXVCI6Mn0%3D%7C0%7C%7C%7C&amp;sdata=tZmOD7gO%2FPLaHhTY7FWlCf5l57fXnTetdzdQeGOBUso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%26omn%3D87531935289&amp;data=05%7C02%7CTammy.Wells%40msdh.ms.gov%7C6784238e9e934caf8ec008dc29d24226%7C559042dc8bf04d869fc0fbf4c7503c79%7C0%7C0%7C638431230252426539%7CUnknown%7CTWFpbGZsb3d8eyJWIjoiMC4wLjAwMDAiLCJQIjoiV2luMzIiLCJBTiI6Ik1haWwiLCJXVCI6Mn0%3D%7C0%7C%7C%7C&amp;sdata=0A18LtL1LrinV%2Brlrcyn5qVstwUqqcMHlhbtdKSwjl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2024-02-12T15:56:00Z</dcterms:created>
  <dcterms:modified xsi:type="dcterms:W3CDTF">2024-02-12T16:06:00Z</dcterms:modified>
</cp:coreProperties>
</file>